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D3B" w14:textId="77777777" w:rsidR="00A76424" w:rsidRPr="005234D0" w:rsidRDefault="00A76424" w:rsidP="005234D0">
      <w:pPr>
        <w:ind w:left="720" w:hanging="360"/>
        <w:jc w:val="center"/>
        <w:rPr>
          <w:rFonts w:ascii="Verdana" w:hAnsi="Verdana"/>
        </w:rPr>
      </w:pPr>
    </w:p>
    <w:p w14:paraId="3A0430B0" w14:textId="3E9D9C73" w:rsidR="001C2C96" w:rsidRPr="005234D0" w:rsidRDefault="001C2C96" w:rsidP="005234D0">
      <w:pPr>
        <w:ind w:left="720" w:hanging="360"/>
        <w:jc w:val="center"/>
        <w:rPr>
          <w:rFonts w:ascii="Verdana" w:hAnsi="Verdana"/>
        </w:rPr>
      </w:pPr>
      <w:r w:rsidRPr="005234D0">
        <w:rPr>
          <w:rFonts w:ascii="Verdana" w:hAnsi="Verdana"/>
        </w:rPr>
        <w:t>PREMIOS CÁMARA VALENCIA 2026</w:t>
      </w:r>
    </w:p>
    <w:p w14:paraId="530599E2" w14:textId="77777777" w:rsidR="001C2C96" w:rsidRPr="005234D0" w:rsidRDefault="001C2C96" w:rsidP="005234D0">
      <w:pPr>
        <w:pStyle w:val="Prrafodelista"/>
        <w:jc w:val="both"/>
        <w:rPr>
          <w:rFonts w:ascii="Verdana" w:hAnsi="Verdana" w:cs="Arial"/>
        </w:rPr>
      </w:pPr>
    </w:p>
    <w:p w14:paraId="0E444F11" w14:textId="2A9937FC" w:rsidR="007F3516" w:rsidRPr="005234D0" w:rsidRDefault="007F3516" w:rsidP="005234D0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color w:val="EE0000"/>
        </w:rPr>
      </w:pPr>
      <w:r w:rsidRPr="005234D0">
        <w:rPr>
          <w:rFonts w:ascii="Verdana" w:hAnsi="Verdana" w:cs="Arial"/>
          <w:color w:val="EE0000"/>
        </w:rPr>
        <w:t>PREMIO A LA EXCELENCIA EMPRESARIAL</w:t>
      </w:r>
    </w:p>
    <w:p w14:paraId="6D9A0143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</w:rPr>
      </w:pPr>
    </w:p>
    <w:p w14:paraId="482F491F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  <w:b/>
          <w:bCs/>
        </w:rPr>
      </w:pPr>
      <w:r w:rsidRPr="005234D0">
        <w:rPr>
          <w:rFonts w:ascii="Verdana" w:hAnsi="Verdana" w:cs="Arial"/>
          <w:b/>
          <w:bCs/>
        </w:rPr>
        <w:t>TRANSPORTES REMEDIOS TORRES, S.L.</w:t>
      </w:r>
    </w:p>
    <w:p w14:paraId="6E3B37E6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</w:rPr>
      </w:pPr>
    </w:p>
    <w:p w14:paraId="74BA2037" w14:textId="77777777" w:rsidR="00EC2ADA" w:rsidRPr="005234D0" w:rsidRDefault="00EC2ADA" w:rsidP="005234D0">
      <w:pPr>
        <w:pStyle w:val="Prrafodelista"/>
        <w:jc w:val="both"/>
        <w:rPr>
          <w:rFonts w:ascii="Verdana" w:hAnsi="Verdana"/>
        </w:rPr>
      </w:pPr>
      <w:r w:rsidRPr="005234D0">
        <w:rPr>
          <w:rStyle w:val="yadgie"/>
          <w:rFonts w:ascii="Verdana" w:hAnsi="Verdana" w:cs="Arial"/>
        </w:rPr>
        <w:t>E</w:t>
      </w:r>
      <w:r w:rsidRPr="005234D0">
        <w:rPr>
          <w:rStyle w:val="yadgie"/>
          <w:rFonts w:ascii="Verdana" w:hAnsi="Verdana" w:cs="Arial"/>
        </w:rPr>
        <w:t>mpresa española de transporte de mercancías por carretera y logística integrada, perteneciente al histórico Grupo Torres (con más de 100 años de vinculación al sector, originario del Puerto de València).</w:t>
      </w:r>
      <w:r w:rsidRPr="005234D0">
        <w:rPr>
          <w:rFonts w:ascii="Verdana" w:hAnsi="Verdana"/>
        </w:rPr>
        <w:t xml:space="preserve"> </w:t>
      </w:r>
    </w:p>
    <w:p w14:paraId="6032592B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</w:p>
    <w:p w14:paraId="591505BF" w14:textId="09215E7B" w:rsidR="007F3516" w:rsidRPr="005234D0" w:rsidRDefault="00EC2ADA" w:rsidP="005234D0">
      <w:pPr>
        <w:pStyle w:val="Prrafodelista"/>
        <w:jc w:val="both"/>
        <w:rPr>
          <w:rFonts w:ascii="Verdana" w:hAnsi="Verdana" w:cs="Arial"/>
        </w:rPr>
      </w:pPr>
      <w:r w:rsidRPr="005234D0">
        <w:rPr>
          <w:rFonts w:ascii="Verdana" w:hAnsi="Verdana" w:cs="Arial"/>
        </w:rPr>
        <w:t>Transportes Remedios Torres ha sabido evolucionar al ritmo de un sector en constante transformación, combinando experiencia, profesionalización y mejora continua. Una forma de entender la empresa basada en la eficiencia, la fiabilidad y la capacidad de adaptación, que le ha permitido consolidar un modelo de gestión sólido y preparado para afrontar los retos del futuro.</w:t>
      </w:r>
    </w:p>
    <w:p w14:paraId="31BFDCBC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</w:p>
    <w:p w14:paraId="34CC3790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</w:p>
    <w:p w14:paraId="168A6846" w14:textId="77777777" w:rsidR="007F3516" w:rsidRPr="005234D0" w:rsidRDefault="007F3516" w:rsidP="005234D0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color w:val="EE0000"/>
        </w:rPr>
      </w:pPr>
      <w:r w:rsidRPr="005234D0">
        <w:rPr>
          <w:rFonts w:ascii="Verdana" w:hAnsi="Verdana" w:cs="Arial"/>
          <w:color w:val="EE0000"/>
        </w:rPr>
        <w:t>PREMIO IMPULSO A LA INTERNACIONALIZACIÓN</w:t>
      </w:r>
    </w:p>
    <w:p w14:paraId="56CF10E2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</w:rPr>
      </w:pPr>
    </w:p>
    <w:p w14:paraId="60C78491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  <w:b/>
          <w:bCs/>
          <w:lang w:val="en-US"/>
        </w:rPr>
      </w:pPr>
      <w:r w:rsidRPr="005234D0">
        <w:rPr>
          <w:rFonts w:ascii="Verdana" w:hAnsi="Verdana" w:cs="Arial"/>
          <w:b/>
          <w:bCs/>
          <w:lang w:val="en-US"/>
        </w:rPr>
        <w:t>ITV ICE MAKERS, S.L.</w:t>
      </w:r>
    </w:p>
    <w:p w14:paraId="720CDB7F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  <w:lang w:val="en-US"/>
        </w:rPr>
      </w:pPr>
    </w:p>
    <w:p w14:paraId="5F966E7A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  <w:lang w:val="en-US"/>
        </w:rPr>
      </w:pPr>
      <w:r w:rsidRPr="005234D0">
        <w:rPr>
          <w:rFonts w:ascii="Verdana" w:hAnsi="Verdana" w:cs="Arial"/>
          <w:lang w:val="en-US"/>
        </w:rPr>
        <w:t xml:space="preserve">ITV Ice Makers es </w:t>
      </w:r>
      <w:proofErr w:type="spellStart"/>
      <w:r w:rsidRPr="005234D0">
        <w:rPr>
          <w:rFonts w:ascii="Verdana" w:hAnsi="Verdana" w:cs="Arial"/>
          <w:lang w:val="en-US"/>
        </w:rPr>
        <w:t>una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empresa</w:t>
      </w:r>
      <w:proofErr w:type="spellEnd"/>
      <w:r w:rsidRPr="005234D0">
        <w:rPr>
          <w:rFonts w:ascii="Verdana" w:hAnsi="Verdana" w:cs="Arial"/>
          <w:lang w:val="en-US"/>
        </w:rPr>
        <w:t xml:space="preserve"> familiar </w:t>
      </w:r>
      <w:proofErr w:type="spellStart"/>
      <w:r w:rsidRPr="005234D0">
        <w:rPr>
          <w:rFonts w:ascii="Verdana" w:hAnsi="Verdana" w:cs="Arial"/>
          <w:lang w:val="en-US"/>
        </w:rPr>
        <w:t>española</w:t>
      </w:r>
      <w:proofErr w:type="spellEnd"/>
      <w:r w:rsidRPr="005234D0">
        <w:rPr>
          <w:rFonts w:ascii="Verdana" w:hAnsi="Verdana" w:cs="Arial"/>
          <w:lang w:val="en-US"/>
        </w:rPr>
        <w:t xml:space="preserve">, </w:t>
      </w:r>
      <w:proofErr w:type="spellStart"/>
      <w:r w:rsidRPr="005234D0">
        <w:rPr>
          <w:rFonts w:ascii="Verdana" w:hAnsi="Verdana" w:cs="Arial"/>
          <w:lang w:val="en-US"/>
        </w:rPr>
        <w:t>fundada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en</w:t>
      </w:r>
      <w:proofErr w:type="spellEnd"/>
      <w:r w:rsidRPr="005234D0">
        <w:rPr>
          <w:rFonts w:ascii="Verdana" w:hAnsi="Verdana" w:cs="Arial"/>
          <w:lang w:val="en-US"/>
        </w:rPr>
        <w:t xml:space="preserve"> 1981 </w:t>
      </w:r>
      <w:proofErr w:type="spellStart"/>
      <w:r w:rsidRPr="005234D0">
        <w:rPr>
          <w:rFonts w:ascii="Verdana" w:hAnsi="Verdana" w:cs="Arial"/>
          <w:lang w:val="en-US"/>
        </w:rPr>
        <w:t>por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el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ingeniero</w:t>
      </w:r>
      <w:proofErr w:type="spellEnd"/>
      <w:r w:rsidRPr="005234D0">
        <w:rPr>
          <w:rFonts w:ascii="Verdana" w:hAnsi="Verdana" w:cs="Arial"/>
          <w:lang w:val="en-US"/>
        </w:rPr>
        <w:t xml:space="preserve"> de </w:t>
      </w:r>
      <w:proofErr w:type="spellStart"/>
      <w:r w:rsidRPr="005234D0">
        <w:rPr>
          <w:rFonts w:ascii="Verdana" w:hAnsi="Verdana" w:cs="Arial"/>
          <w:lang w:val="en-US"/>
        </w:rPr>
        <w:t>refrigeración</w:t>
      </w:r>
      <w:proofErr w:type="spellEnd"/>
      <w:r w:rsidRPr="005234D0">
        <w:rPr>
          <w:rFonts w:ascii="Verdana" w:hAnsi="Verdana" w:cs="Arial"/>
          <w:lang w:val="en-US"/>
        </w:rPr>
        <w:t xml:space="preserve"> Octavio Cordón, </w:t>
      </w:r>
      <w:proofErr w:type="spellStart"/>
      <w:r w:rsidRPr="005234D0">
        <w:rPr>
          <w:rFonts w:ascii="Verdana" w:hAnsi="Verdana" w:cs="Arial"/>
          <w:lang w:val="en-US"/>
        </w:rPr>
        <w:t>especializada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en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el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diseño</w:t>
      </w:r>
      <w:proofErr w:type="spellEnd"/>
      <w:r w:rsidRPr="005234D0">
        <w:rPr>
          <w:rFonts w:ascii="Verdana" w:hAnsi="Verdana" w:cs="Arial"/>
          <w:lang w:val="en-US"/>
        </w:rPr>
        <w:t xml:space="preserve">, </w:t>
      </w:r>
      <w:proofErr w:type="spellStart"/>
      <w:r w:rsidRPr="005234D0">
        <w:rPr>
          <w:rFonts w:ascii="Verdana" w:hAnsi="Verdana" w:cs="Arial"/>
          <w:lang w:val="en-US"/>
        </w:rPr>
        <w:t>fabricación</w:t>
      </w:r>
      <w:proofErr w:type="spellEnd"/>
      <w:r w:rsidRPr="005234D0">
        <w:rPr>
          <w:rFonts w:ascii="Verdana" w:hAnsi="Verdana" w:cs="Arial"/>
          <w:lang w:val="en-US"/>
        </w:rPr>
        <w:t xml:space="preserve"> y </w:t>
      </w:r>
      <w:proofErr w:type="spellStart"/>
      <w:r w:rsidRPr="005234D0">
        <w:rPr>
          <w:rFonts w:ascii="Verdana" w:hAnsi="Verdana" w:cs="Arial"/>
          <w:lang w:val="en-US"/>
        </w:rPr>
        <w:t>comercialización</w:t>
      </w:r>
      <w:proofErr w:type="spellEnd"/>
      <w:r w:rsidRPr="005234D0">
        <w:rPr>
          <w:rFonts w:ascii="Verdana" w:hAnsi="Verdana" w:cs="Arial"/>
          <w:lang w:val="en-US"/>
        </w:rPr>
        <w:t xml:space="preserve"> de </w:t>
      </w:r>
      <w:proofErr w:type="spellStart"/>
      <w:r w:rsidRPr="005234D0">
        <w:rPr>
          <w:rFonts w:ascii="Verdana" w:hAnsi="Verdana" w:cs="Arial"/>
          <w:lang w:val="en-US"/>
        </w:rPr>
        <w:t>máquinas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productoras</w:t>
      </w:r>
      <w:proofErr w:type="spellEnd"/>
      <w:r w:rsidRPr="005234D0">
        <w:rPr>
          <w:rFonts w:ascii="Verdana" w:hAnsi="Verdana" w:cs="Arial"/>
          <w:lang w:val="en-US"/>
        </w:rPr>
        <w:t xml:space="preserve"> de </w:t>
      </w:r>
      <w:proofErr w:type="spellStart"/>
      <w:r w:rsidRPr="005234D0">
        <w:rPr>
          <w:rFonts w:ascii="Verdana" w:hAnsi="Verdana" w:cs="Arial"/>
          <w:lang w:val="en-US"/>
        </w:rPr>
        <w:t>hielo</w:t>
      </w:r>
      <w:r w:rsidRPr="005234D0">
        <w:rPr>
          <w:rFonts w:ascii="Verdana" w:hAnsi="Verdana" w:cs="Arial"/>
          <w:lang w:val="en-US"/>
        </w:rPr>
        <w:t xml:space="preserve">. </w:t>
      </w:r>
      <w:proofErr w:type="spellEnd"/>
    </w:p>
    <w:p w14:paraId="465E44EC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  <w:lang w:val="en-US"/>
        </w:rPr>
      </w:pPr>
    </w:p>
    <w:p w14:paraId="522028A7" w14:textId="2919304A" w:rsidR="00EC2ADA" w:rsidRPr="005234D0" w:rsidRDefault="00EC2ADA" w:rsidP="005234D0">
      <w:pPr>
        <w:pStyle w:val="Prrafodelista"/>
        <w:jc w:val="both"/>
        <w:rPr>
          <w:rFonts w:ascii="Verdana" w:hAnsi="Verdana" w:cs="Arial"/>
          <w:lang w:val="en-US"/>
        </w:rPr>
      </w:pPr>
      <w:r w:rsidRPr="005234D0">
        <w:rPr>
          <w:rFonts w:ascii="Verdana" w:hAnsi="Verdana" w:cs="Arial"/>
          <w:lang w:val="en-US"/>
        </w:rPr>
        <w:t>H</w:t>
      </w:r>
      <w:r w:rsidRPr="005234D0">
        <w:rPr>
          <w:rFonts w:ascii="Verdana" w:hAnsi="Verdana" w:cs="Arial"/>
          <w:lang w:val="en-US"/>
        </w:rPr>
        <w:t xml:space="preserve">a </w:t>
      </w:r>
      <w:proofErr w:type="spellStart"/>
      <w:r w:rsidRPr="005234D0">
        <w:rPr>
          <w:rFonts w:ascii="Verdana" w:hAnsi="Verdana" w:cs="Arial"/>
          <w:lang w:val="en-US"/>
        </w:rPr>
        <w:t>construido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una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trayectoria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internacional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basada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en</w:t>
      </w:r>
      <w:proofErr w:type="spellEnd"/>
      <w:r w:rsidRPr="005234D0">
        <w:rPr>
          <w:rFonts w:ascii="Verdana" w:hAnsi="Verdana" w:cs="Arial"/>
          <w:lang w:val="en-US"/>
        </w:rPr>
        <w:t xml:space="preserve"> la </w:t>
      </w:r>
      <w:proofErr w:type="spellStart"/>
      <w:r w:rsidRPr="005234D0">
        <w:rPr>
          <w:rFonts w:ascii="Verdana" w:hAnsi="Verdana" w:cs="Arial"/>
          <w:lang w:val="en-US"/>
        </w:rPr>
        <w:t>innovación</w:t>
      </w:r>
      <w:proofErr w:type="spellEnd"/>
      <w:r w:rsidRPr="005234D0">
        <w:rPr>
          <w:rFonts w:ascii="Verdana" w:hAnsi="Verdana" w:cs="Arial"/>
          <w:lang w:val="en-US"/>
        </w:rPr>
        <w:t xml:space="preserve">, la </w:t>
      </w:r>
      <w:proofErr w:type="spellStart"/>
      <w:r w:rsidRPr="005234D0">
        <w:rPr>
          <w:rFonts w:ascii="Verdana" w:hAnsi="Verdana" w:cs="Arial"/>
          <w:lang w:val="en-US"/>
        </w:rPr>
        <w:t>adaptación</w:t>
      </w:r>
      <w:proofErr w:type="spellEnd"/>
      <w:r w:rsidRPr="005234D0">
        <w:rPr>
          <w:rFonts w:ascii="Verdana" w:hAnsi="Verdana" w:cs="Arial"/>
          <w:lang w:val="en-US"/>
        </w:rPr>
        <w:t xml:space="preserve"> a </w:t>
      </w:r>
      <w:proofErr w:type="spellStart"/>
      <w:r w:rsidRPr="005234D0">
        <w:rPr>
          <w:rFonts w:ascii="Verdana" w:hAnsi="Verdana" w:cs="Arial"/>
          <w:lang w:val="en-US"/>
        </w:rPr>
        <w:t>cada</w:t>
      </w:r>
      <w:proofErr w:type="spellEnd"/>
      <w:r w:rsidRPr="005234D0">
        <w:rPr>
          <w:rFonts w:ascii="Verdana" w:hAnsi="Verdana" w:cs="Arial"/>
          <w:lang w:val="en-US"/>
        </w:rPr>
        <w:t xml:space="preserve"> mercado y </w:t>
      </w:r>
      <w:proofErr w:type="spellStart"/>
      <w:r w:rsidRPr="005234D0">
        <w:rPr>
          <w:rFonts w:ascii="Verdana" w:hAnsi="Verdana" w:cs="Arial"/>
          <w:lang w:val="en-US"/>
        </w:rPr>
        <w:t>una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clara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vocación</w:t>
      </w:r>
      <w:proofErr w:type="spellEnd"/>
      <w:r w:rsidRPr="005234D0">
        <w:rPr>
          <w:rFonts w:ascii="Verdana" w:hAnsi="Verdana" w:cs="Arial"/>
          <w:lang w:val="en-US"/>
        </w:rPr>
        <w:t xml:space="preserve"> de </w:t>
      </w:r>
      <w:proofErr w:type="spellStart"/>
      <w:r w:rsidRPr="005234D0">
        <w:rPr>
          <w:rFonts w:ascii="Verdana" w:hAnsi="Verdana" w:cs="Arial"/>
          <w:lang w:val="en-US"/>
        </w:rPr>
        <w:t>crecimiento</w:t>
      </w:r>
      <w:proofErr w:type="spellEnd"/>
      <w:r w:rsidRPr="005234D0">
        <w:rPr>
          <w:rFonts w:ascii="Verdana" w:hAnsi="Verdana" w:cs="Arial"/>
          <w:lang w:val="en-US"/>
        </w:rPr>
        <w:t xml:space="preserve">. Hoy, sus </w:t>
      </w:r>
      <w:proofErr w:type="spellStart"/>
      <w:r w:rsidRPr="005234D0">
        <w:rPr>
          <w:rFonts w:ascii="Verdana" w:hAnsi="Verdana" w:cs="Arial"/>
          <w:lang w:val="en-US"/>
        </w:rPr>
        <w:t>soluciones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están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presentes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en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más</w:t>
      </w:r>
      <w:proofErr w:type="spellEnd"/>
      <w:r w:rsidRPr="005234D0">
        <w:rPr>
          <w:rFonts w:ascii="Verdana" w:hAnsi="Verdana" w:cs="Arial"/>
          <w:lang w:val="en-US"/>
        </w:rPr>
        <w:t xml:space="preserve"> de 100 </w:t>
      </w:r>
      <w:proofErr w:type="spellStart"/>
      <w:r w:rsidRPr="005234D0">
        <w:rPr>
          <w:rFonts w:ascii="Verdana" w:hAnsi="Verdana" w:cs="Arial"/>
          <w:lang w:val="en-US"/>
        </w:rPr>
        <w:t>países</w:t>
      </w:r>
      <w:proofErr w:type="spellEnd"/>
      <w:r w:rsidRPr="005234D0">
        <w:rPr>
          <w:rFonts w:ascii="Verdana" w:hAnsi="Verdana" w:cs="Arial"/>
          <w:lang w:val="en-US"/>
        </w:rPr>
        <w:t xml:space="preserve">, </w:t>
      </w:r>
      <w:proofErr w:type="spellStart"/>
      <w:r w:rsidRPr="005234D0">
        <w:rPr>
          <w:rFonts w:ascii="Verdana" w:hAnsi="Verdana" w:cs="Arial"/>
          <w:lang w:val="en-US"/>
        </w:rPr>
        <w:t>reflejo</w:t>
      </w:r>
      <w:proofErr w:type="spellEnd"/>
      <w:r w:rsidRPr="005234D0">
        <w:rPr>
          <w:rFonts w:ascii="Verdana" w:hAnsi="Verdana" w:cs="Arial"/>
          <w:lang w:val="en-US"/>
        </w:rPr>
        <w:t xml:space="preserve"> de </w:t>
      </w:r>
      <w:proofErr w:type="spellStart"/>
      <w:r w:rsidRPr="005234D0">
        <w:rPr>
          <w:rFonts w:ascii="Verdana" w:hAnsi="Verdana" w:cs="Arial"/>
          <w:lang w:val="en-US"/>
        </w:rPr>
        <w:t>una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estrategia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que</w:t>
      </w:r>
      <w:proofErr w:type="spellEnd"/>
      <w:r w:rsidRPr="005234D0">
        <w:rPr>
          <w:rFonts w:ascii="Verdana" w:hAnsi="Verdana" w:cs="Arial"/>
          <w:lang w:val="en-US"/>
        </w:rPr>
        <w:t xml:space="preserve"> ha </w:t>
      </w:r>
      <w:proofErr w:type="spellStart"/>
      <w:r w:rsidRPr="005234D0">
        <w:rPr>
          <w:rFonts w:ascii="Verdana" w:hAnsi="Verdana" w:cs="Arial"/>
          <w:lang w:val="en-US"/>
        </w:rPr>
        <w:t>sabido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combinar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desarrollo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tecnológico</w:t>
      </w:r>
      <w:proofErr w:type="spellEnd"/>
      <w:r w:rsidRPr="005234D0">
        <w:rPr>
          <w:rFonts w:ascii="Verdana" w:hAnsi="Verdana" w:cs="Arial"/>
          <w:lang w:val="en-US"/>
        </w:rPr>
        <w:t xml:space="preserve">, </w:t>
      </w:r>
      <w:proofErr w:type="spellStart"/>
      <w:r w:rsidRPr="005234D0">
        <w:rPr>
          <w:rFonts w:ascii="Verdana" w:hAnsi="Verdana" w:cs="Arial"/>
          <w:lang w:val="en-US"/>
        </w:rPr>
        <w:t>cercanía</w:t>
      </w:r>
      <w:proofErr w:type="spellEnd"/>
      <w:r w:rsidRPr="005234D0">
        <w:rPr>
          <w:rFonts w:ascii="Verdana" w:hAnsi="Verdana" w:cs="Arial"/>
          <w:lang w:val="en-US"/>
        </w:rPr>
        <w:t xml:space="preserve"> al </w:t>
      </w:r>
      <w:proofErr w:type="spellStart"/>
      <w:r w:rsidRPr="005234D0">
        <w:rPr>
          <w:rFonts w:ascii="Verdana" w:hAnsi="Verdana" w:cs="Arial"/>
          <w:lang w:val="en-US"/>
        </w:rPr>
        <w:t>cliente</w:t>
      </w:r>
      <w:proofErr w:type="spellEnd"/>
      <w:r w:rsidRPr="005234D0">
        <w:rPr>
          <w:rFonts w:ascii="Verdana" w:hAnsi="Verdana" w:cs="Arial"/>
          <w:lang w:val="en-US"/>
        </w:rPr>
        <w:t xml:space="preserve"> y </w:t>
      </w:r>
      <w:proofErr w:type="spellStart"/>
      <w:r w:rsidRPr="005234D0">
        <w:rPr>
          <w:rFonts w:ascii="Verdana" w:hAnsi="Verdana" w:cs="Arial"/>
          <w:lang w:val="en-US"/>
        </w:rPr>
        <w:t>una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apuesta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constante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por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llevar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su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marca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cada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vez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más</w:t>
      </w:r>
      <w:proofErr w:type="spellEnd"/>
      <w:r w:rsidRPr="005234D0">
        <w:rPr>
          <w:rFonts w:ascii="Verdana" w:hAnsi="Verdana" w:cs="Arial"/>
          <w:lang w:val="en-US"/>
        </w:rPr>
        <w:t xml:space="preserve"> </w:t>
      </w:r>
      <w:proofErr w:type="spellStart"/>
      <w:r w:rsidRPr="005234D0">
        <w:rPr>
          <w:rFonts w:ascii="Verdana" w:hAnsi="Verdana" w:cs="Arial"/>
          <w:lang w:val="en-US"/>
        </w:rPr>
        <w:t>lejos</w:t>
      </w:r>
      <w:proofErr w:type="spellEnd"/>
      <w:r w:rsidRPr="005234D0">
        <w:rPr>
          <w:rFonts w:ascii="Verdana" w:hAnsi="Verdana" w:cs="Arial"/>
          <w:lang w:val="en-US"/>
        </w:rPr>
        <w:t>.</w:t>
      </w:r>
    </w:p>
    <w:p w14:paraId="26E4998A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  <w:lang w:val="en-US"/>
        </w:rPr>
      </w:pPr>
    </w:p>
    <w:p w14:paraId="28DB8A09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  <w:lang w:val="en-US"/>
        </w:rPr>
      </w:pPr>
    </w:p>
    <w:p w14:paraId="61499904" w14:textId="77777777" w:rsidR="007F3516" w:rsidRPr="005234D0" w:rsidRDefault="007F3516" w:rsidP="005234D0">
      <w:pPr>
        <w:pStyle w:val="Prrafodelista"/>
        <w:numPr>
          <w:ilvl w:val="0"/>
          <w:numId w:val="1"/>
        </w:numPr>
        <w:spacing w:after="0"/>
        <w:jc w:val="both"/>
        <w:rPr>
          <w:rFonts w:ascii="Verdana" w:hAnsi="Verdana" w:cs="Arial"/>
          <w:color w:val="EE0000"/>
        </w:rPr>
      </w:pPr>
      <w:r w:rsidRPr="005234D0">
        <w:rPr>
          <w:rFonts w:ascii="Verdana" w:hAnsi="Verdana" w:cs="Arial"/>
          <w:color w:val="EE0000"/>
        </w:rPr>
        <w:t>PREMIO A LA INNOVACIÓN EN LA EMPRESA</w:t>
      </w:r>
    </w:p>
    <w:p w14:paraId="5F80122E" w14:textId="77777777" w:rsidR="007F3516" w:rsidRPr="005234D0" w:rsidRDefault="007F3516" w:rsidP="005234D0">
      <w:pPr>
        <w:pStyle w:val="Prrafodelista"/>
        <w:spacing w:after="0"/>
        <w:jc w:val="both"/>
        <w:rPr>
          <w:rFonts w:ascii="Verdana" w:hAnsi="Verdana" w:cs="Arial"/>
        </w:rPr>
      </w:pPr>
    </w:p>
    <w:p w14:paraId="4F4665D9" w14:textId="77777777" w:rsidR="007F3516" w:rsidRPr="005234D0" w:rsidRDefault="007F3516" w:rsidP="005234D0">
      <w:pPr>
        <w:pStyle w:val="Prrafodelista"/>
        <w:spacing w:after="0"/>
        <w:jc w:val="both"/>
        <w:rPr>
          <w:rFonts w:ascii="Verdana" w:hAnsi="Verdana" w:cs="Arial"/>
          <w:b/>
          <w:bCs/>
        </w:rPr>
      </w:pPr>
      <w:r w:rsidRPr="005234D0">
        <w:rPr>
          <w:rFonts w:ascii="Verdana" w:hAnsi="Verdana" w:cs="Arial"/>
          <w:b/>
          <w:bCs/>
        </w:rPr>
        <w:t>INTERTRONIC INTERNACIONAL, S.L.</w:t>
      </w:r>
    </w:p>
    <w:p w14:paraId="410F8B39" w14:textId="77777777" w:rsidR="00EC2ADA" w:rsidRPr="005234D0" w:rsidRDefault="00EC2ADA" w:rsidP="005234D0">
      <w:pPr>
        <w:pStyle w:val="Prrafodelista"/>
        <w:spacing w:after="0"/>
        <w:jc w:val="both"/>
        <w:rPr>
          <w:rFonts w:ascii="Verdana" w:hAnsi="Verdana" w:cs="Arial"/>
          <w:b/>
          <w:bCs/>
        </w:rPr>
      </w:pPr>
    </w:p>
    <w:p w14:paraId="196D43CB" w14:textId="77777777" w:rsidR="00EC2ADA" w:rsidRPr="005234D0" w:rsidRDefault="00EC2ADA" w:rsidP="005234D0">
      <w:pPr>
        <w:pStyle w:val="Prrafodelista"/>
        <w:spacing w:after="0"/>
        <w:jc w:val="both"/>
        <w:rPr>
          <w:rFonts w:ascii="Verdana" w:hAnsi="Verdana" w:cs="Arial"/>
        </w:rPr>
      </w:pPr>
      <w:r w:rsidRPr="005234D0">
        <w:rPr>
          <w:rFonts w:ascii="Verdana" w:hAnsi="Verdana" w:cs="Arial"/>
        </w:rPr>
        <w:t>E</w:t>
      </w:r>
      <w:r w:rsidRPr="005234D0">
        <w:rPr>
          <w:rFonts w:ascii="Verdana" w:hAnsi="Verdana" w:cs="Arial"/>
        </w:rPr>
        <w:t>mpresa española especializada en la distribución de soluciones avanzadas de automatización industrial, transformación digital e Industria 4.0</w:t>
      </w:r>
      <w:r w:rsidRPr="005234D0">
        <w:rPr>
          <w:rFonts w:ascii="Verdana" w:hAnsi="Verdana" w:cs="Arial"/>
        </w:rPr>
        <w:t xml:space="preserve">. </w:t>
      </w:r>
      <w:r w:rsidRPr="005234D0">
        <w:rPr>
          <w:rFonts w:ascii="Verdana" w:hAnsi="Verdana" w:cs="Arial"/>
        </w:rPr>
        <w:t>Fundada en 1988, opera en el mercado de España y Portugal representando a marcas internacionales de referencia.</w:t>
      </w:r>
      <w:r w:rsidRPr="005234D0">
        <w:rPr>
          <w:rFonts w:ascii="Verdana" w:hAnsi="Verdana" w:cs="Arial"/>
        </w:rPr>
        <w:t xml:space="preserve"> </w:t>
      </w:r>
    </w:p>
    <w:p w14:paraId="7ED0D7EB" w14:textId="77777777" w:rsidR="00EC2ADA" w:rsidRPr="005234D0" w:rsidRDefault="00EC2ADA" w:rsidP="005234D0">
      <w:pPr>
        <w:pStyle w:val="Prrafodelista"/>
        <w:spacing w:after="0"/>
        <w:jc w:val="both"/>
        <w:rPr>
          <w:rFonts w:ascii="Verdana" w:hAnsi="Verdana" w:cs="Arial"/>
        </w:rPr>
      </w:pPr>
    </w:p>
    <w:p w14:paraId="11BF5639" w14:textId="0FCE77A6" w:rsidR="00EC2ADA" w:rsidRPr="005234D0" w:rsidRDefault="00EC2ADA" w:rsidP="005234D0">
      <w:pPr>
        <w:pStyle w:val="Prrafodelista"/>
        <w:spacing w:after="0"/>
        <w:jc w:val="both"/>
        <w:rPr>
          <w:rFonts w:ascii="Verdana" w:hAnsi="Verdana" w:cs="Arial"/>
        </w:rPr>
      </w:pPr>
      <w:r w:rsidRPr="005234D0">
        <w:rPr>
          <w:rFonts w:ascii="Verdana" w:hAnsi="Verdana" w:cs="Arial"/>
        </w:rPr>
        <w:lastRenderedPageBreak/>
        <w:t xml:space="preserve">Con más de 30 años de trayectoria, </w:t>
      </w:r>
      <w:proofErr w:type="spellStart"/>
      <w:r w:rsidRPr="005234D0">
        <w:rPr>
          <w:rFonts w:ascii="Verdana" w:hAnsi="Verdana" w:cs="Arial"/>
        </w:rPr>
        <w:t>Intertronic</w:t>
      </w:r>
      <w:proofErr w:type="spellEnd"/>
      <w:r w:rsidRPr="005234D0">
        <w:rPr>
          <w:rFonts w:ascii="Verdana" w:hAnsi="Verdana" w:cs="Arial"/>
        </w:rPr>
        <w:t xml:space="preserve"> ha hecho de la innovación una parte esencial de su forma de entender la empresa. Su capacidad para acercar soluciones tecnológicas avanzadas a la industria, anticiparse a las necesidades de sus clientes y acompañarlos en sus procesos de transformación la ha consolidado como un referente en el ámbito de la automatización industrial. </w:t>
      </w:r>
    </w:p>
    <w:p w14:paraId="745B71B1" w14:textId="77777777" w:rsidR="00EC2ADA" w:rsidRPr="005234D0" w:rsidRDefault="00EC2ADA" w:rsidP="005234D0">
      <w:pPr>
        <w:pStyle w:val="Prrafodelista"/>
        <w:spacing w:after="0"/>
        <w:jc w:val="both"/>
        <w:rPr>
          <w:rFonts w:ascii="Verdana" w:hAnsi="Verdana" w:cs="Arial"/>
        </w:rPr>
      </w:pPr>
    </w:p>
    <w:p w14:paraId="782BC00A" w14:textId="77777777" w:rsidR="007F3516" w:rsidRPr="005234D0" w:rsidRDefault="007F3516" w:rsidP="005234D0">
      <w:pPr>
        <w:spacing w:after="0"/>
        <w:jc w:val="both"/>
        <w:rPr>
          <w:rFonts w:ascii="Verdana" w:hAnsi="Verdana" w:cs="Arial"/>
        </w:rPr>
      </w:pPr>
    </w:p>
    <w:p w14:paraId="475257D4" w14:textId="77777777" w:rsidR="007F3516" w:rsidRPr="005234D0" w:rsidRDefault="007F3516" w:rsidP="005234D0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color w:val="EE0000"/>
        </w:rPr>
      </w:pPr>
      <w:r w:rsidRPr="005234D0">
        <w:rPr>
          <w:rFonts w:ascii="Verdana" w:hAnsi="Verdana" w:cs="Arial"/>
          <w:color w:val="EE0000"/>
        </w:rPr>
        <w:t>PREMIO A LA ECONOMÍA DIGITAL</w:t>
      </w:r>
    </w:p>
    <w:p w14:paraId="3D004DA3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  <w:b/>
          <w:bCs/>
        </w:rPr>
      </w:pPr>
    </w:p>
    <w:p w14:paraId="4FAF3616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  <w:b/>
          <w:bCs/>
        </w:rPr>
      </w:pPr>
      <w:r w:rsidRPr="005234D0">
        <w:rPr>
          <w:rFonts w:ascii="Verdana" w:hAnsi="Verdana" w:cs="Arial"/>
          <w:b/>
          <w:bCs/>
        </w:rPr>
        <w:t>INGENIERÍA Y MARKETING, S.A. (GRUPO GDES).</w:t>
      </w:r>
    </w:p>
    <w:p w14:paraId="7A3A2AF5" w14:textId="77777777" w:rsidR="007F3516" w:rsidRPr="005234D0" w:rsidRDefault="007F3516" w:rsidP="005234D0">
      <w:pPr>
        <w:pStyle w:val="Prrafodelista"/>
        <w:jc w:val="both"/>
        <w:rPr>
          <w:rFonts w:ascii="Verdana" w:hAnsi="Verdana" w:cs="Arial"/>
        </w:rPr>
      </w:pPr>
    </w:p>
    <w:p w14:paraId="73875F43" w14:textId="6F0C7B2D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  <w:r w:rsidRPr="005234D0">
        <w:rPr>
          <w:rFonts w:ascii="Verdana" w:hAnsi="Verdana" w:cs="Arial"/>
        </w:rPr>
        <w:t>G</w:t>
      </w:r>
      <w:r w:rsidRPr="005234D0">
        <w:rPr>
          <w:rFonts w:ascii="Verdana" w:hAnsi="Verdana" w:cs="Arial"/>
        </w:rPr>
        <w:t>rupo empresarial internacional de origen valenciano fundado en 1932, especializado en la prestación de servicios industriales de alto valor añadido, con un fuerte enfoque en el sector energético, la sostenibilidad y la innovación.</w:t>
      </w:r>
      <w:r w:rsidRPr="005234D0">
        <w:rPr>
          <w:rFonts w:ascii="Verdana" w:hAnsi="Verdana" w:cs="Arial"/>
        </w:rPr>
        <w:t xml:space="preserve"> D</w:t>
      </w:r>
      <w:r w:rsidRPr="005234D0">
        <w:rPr>
          <w:rFonts w:ascii="Verdana" w:hAnsi="Verdana" w:cs="Arial"/>
        </w:rPr>
        <w:t xml:space="preserve">estaca su apuesta por la transformación digital de la industria, combinando conocimiento técnico, innovación y tecnología para mejorar la competitividad y avanzar hacia un modelo industrial más eficiente y sostenible. </w:t>
      </w:r>
    </w:p>
    <w:p w14:paraId="2B5E8168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</w:p>
    <w:p w14:paraId="3CD396D6" w14:textId="7806673F" w:rsidR="00EC2ADA" w:rsidRDefault="00EC2ADA" w:rsidP="005234D0">
      <w:pPr>
        <w:pStyle w:val="Prrafodelista"/>
        <w:jc w:val="both"/>
        <w:rPr>
          <w:rFonts w:ascii="Verdana" w:hAnsi="Verdana" w:cs="Arial"/>
        </w:rPr>
      </w:pPr>
      <w:r w:rsidRPr="005234D0">
        <w:rPr>
          <w:rFonts w:ascii="Verdana" w:hAnsi="Verdana" w:cs="Arial"/>
        </w:rPr>
        <w:t>Una apuesta que la ha convertido en un referente en la aplicación de la economía digital a retos industriales reales.</w:t>
      </w:r>
    </w:p>
    <w:p w14:paraId="162F086E" w14:textId="77777777" w:rsidR="005234D0" w:rsidRPr="005234D0" w:rsidRDefault="005234D0" w:rsidP="005234D0">
      <w:pPr>
        <w:pStyle w:val="Prrafodelista"/>
        <w:jc w:val="both"/>
        <w:rPr>
          <w:rFonts w:ascii="Verdana" w:hAnsi="Verdana" w:cs="Arial"/>
        </w:rPr>
      </w:pPr>
    </w:p>
    <w:p w14:paraId="06AB5103" w14:textId="77777777" w:rsidR="00EC2ADA" w:rsidRPr="005234D0" w:rsidRDefault="00EC2ADA" w:rsidP="005234D0">
      <w:pPr>
        <w:pStyle w:val="Prrafodelista"/>
        <w:jc w:val="both"/>
        <w:rPr>
          <w:rFonts w:ascii="Verdana" w:hAnsi="Verdana" w:cs="Arial"/>
        </w:rPr>
      </w:pPr>
    </w:p>
    <w:p w14:paraId="0E952A69" w14:textId="77777777" w:rsidR="007F3516" w:rsidRPr="005234D0" w:rsidRDefault="007F3516" w:rsidP="005234D0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color w:val="EE0000"/>
        </w:rPr>
      </w:pPr>
      <w:r w:rsidRPr="005234D0">
        <w:rPr>
          <w:rFonts w:ascii="Verdana" w:hAnsi="Verdana" w:cs="Arial"/>
          <w:color w:val="EE0000"/>
        </w:rPr>
        <w:t>PREMIO A LA SOSTENIBILIDAD EMPRESARIAL</w:t>
      </w:r>
    </w:p>
    <w:p w14:paraId="4FC1854A" w14:textId="77777777" w:rsidR="00EC2ADA" w:rsidRPr="005234D0" w:rsidRDefault="007F3516" w:rsidP="005234D0">
      <w:pPr>
        <w:ind w:left="708"/>
        <w:jc w:val="both"/>
        <w:rPr>
          <w:rFonts w:ascii="Verdana" w:hAnsi="Verdana" w:cs="Arial"/>
          <w:b/>
          <w:bCs/>
          <w:lang w:val="en-US"/>
        </w:rPr>
      </w:pPr>
      <w:r w:rsidRPr="005234D0">
        <w:rPr>
          <w:rFonts w:ascii="Verdana" w:hAnsi="Verdana" w:cs="Arial"/>
          <w:b/>
          <w:bCs/>
          <w:lang w:val="en-US"/>
        </w:rPr>
        <w:t>SH HOTELES (MARE NOSTRUM MANAGEMENT, S.L.)</w:t>
      </w:r>
    </w:p>
    <w:p w14:paraId="582A4EFA" w14:textId="15712629" w:rsidR="00D17E94" w:rsidRDefault="00EC2ADA" w:rsidP="005234D0">
      <w:pPr>
        <w:ind w:left="708"/>
        <w:jc w:val="both"/>
        <w:rPr>
          <w:rFonts w:ascii="Verdana" w:hAnsi="Verdana"/>
        </w:rPr>
      </w:pPr>
      <w:r w:rsidRPr="005234D0">
        <w:rPr>
          <w:rFonts w:ascii="Verdana" w:hAnsi="Verdana"/>
        </w:rPr>
        <w:t>SH Hoteles es una cadena hotelera española de origen valenciano</w:t>
      </w:r>
      <w:r w:rsidRPr="005234D0">
        <w:rPr>
          <w:rFonts w:ascii="Verdana" w:hAnsi="Verdana"/>
        </w:rPr>
        <w:t xml:space="preserve"> que</w:t>
      </w:r>
      <w:r w:rsidRPr="005234D0">
        <w:rPr>
          <w:rFonts w:ascii="Verdana" w:hAnsi="Verdana"/>
        </w:rPr>
        <w:t xml:space="preserve"> ha incorporado la sostenibilidad como un eje transversal de su estrategia, avanzando hacia un modelo hotelero más eficiente, responsable y comprometido con su entorno. Una apuesta que alcanza no solo a la gestión ambiental de sus establecimientos, sino también a las personas, la comunidad y toda su cadena de valor.</w:t>
      </w:r>
    </w:p>
    <w:p w14:paraId="6FEDBC69" w14:textId="77777777" w:rsidR="005234D0" w:rsidRPr="005234D0" w:rsidRDefault="005234D0" w:rsidP="005234D0">
      <w:pPr>
        <w:ind w:left="708"/>
        <w:jc w:val="both"/>
        <w:rPr>
          <w:rFonts w:ascii="Verdana" w:hAnsi="Verdana" w:cs="Arial"/>
          <w:lang w:val="en-US"/>
        </w:rPr>
      </w:pPr>
    </w:p>
    <w:p w14:paraId="663B3516" w14:textId="01CA8598" w:rsidR="001C2C96" w:rsidRPr="005234D0" w:rsidRDefault="001C2C96" w:rsidP="005234D0">
      <w:pPr>
        <w:pStyle w:val="Prrafodelista"/>
        <w:numPr>
          <w:ilvl w:val="0"/>
          <w:numId w:val="1"/>
        </w:numPr>
        <w:rPr>
          <w:rFonts w:ascii="Verdana" w:hAnsi="Verdana"/>
          <w:color w:val="EE0000"/>
        </w:rPr>
      </w:pPr>
      <w:r w:rsidRPr="005234D0">
        <w:rPr>
          <w:rFonts w:ascii="Verdana" w:hAnsi="Verdana"/>
          <w:color w:val="EE0000"/>
        </w:rPr>
        <w:t>RECONOCIMIENTO TRAYECTORIA EMPRESARIAL</w:t>
      </w:r>
    </w:p>
    <w:p w14:paraId="1D0D3DA1" w14:textId="42961A75" w:rsidR="2401082E" w:rsidRPr="005234D0" w:rsidRDefault="2401082E" w:rsidP="005234D0">
      <w:pPr>
        <w:pStyle w:val="Prrafodelista"/>
        <w:rPr>
          <w:rFonts w:ascii="Verdana" w:hAnsi="Verdana"/>
        </w:rPr>
      </w:pPr>
    </w:p>
    <w:p w14:paraId="788B9B15" w14:textId="77777777" w:rsidR="00EC2ADA" w:rsidRPr="005234D0" w:rsidRDefault="00EC2ADA" w:rsidP="005234D0">
      <w:pPr>
        <w:pStyle w:val="Prrafodelista"/>
        <w:rPr>
          <w:rFonts w:ascii="Verdana" w:hAnsi="Verdana"/>
          <w:b/>
          <w:bCs/>
        </w:rPr>
      </w:pPr>
      <w:r w:rsidRPr="005234D0">
        <w:rPr>
          <w:rFonts w:ascii="Verdana" w:hAnsi="Verdana"/>
          <w:b/>
          <w:bCs/>
        </w:rPr>
        <w:t xml:space="preserve">D. Rafael Milla Navarro. </w:t>
      </w:r>
    </w:p>
    <w:p w14:paraId="1EC967A5" w14:textId="77777777" w:rsidR="00EC2ADA" w:rsidRPr="005234D0" w:rsidRDefault="00EC2ADA" w:rsidP="005234D0">
      <w:pPr>
        <w:pStyle w:val="Prrafodelista"/>
        <w:rPr>
          <w:rFonts w:ascii="Verdana" w:hAnsi="Verdana"/>
        </w:rPr>
      </w:pPr>
    </w:p>
    <w:p w14:paraId="1B1D4488" w14:textId="77777777" w:rsidR="00CF4E91" w:rsidRPr="005234D0" w:rsidRDefault="00CF4E91" w:rsidP="005234D0">
      <w:pPr>
        <w:pStyle w:val="Prrafodelista"/>
        <w:rPr>
          <w:rFonts w:ascii="Verdana" w:hAnsi="Verdana"/>
        </w:rPr>
      </w:pPr>
      <w:proofErr w:type="spellStart"/>
      <w:r w:rsidRPr="005234D0">
        <w:rPr>
          <w:rFonts w:ascii="Verdana" w:hAnsi="Verdana"/>
          <w:b/>
          <w:bCs/>
        </w:rPr>
        <w:t>Raminatrans</w:t>
      </w:r>
      <w:proofErr w:type="spellEnd"/>
      <w:r w:rsidRPr="005234D0">
        <w:rPr>
          <w:rFonts w:ascii="Verdana" w:hAnsi="Verdana"/>
          <w:b/>
          <w:bCs/>
        </w:rPr>
        <w:t xml:space="preserve"> S.L.</w:t>
      </w:r>
      <w:r w:rsidRPr="005234D0">
        <w:rPr>
          <w:rFonts w:ascii="Verdana" w:hAnsi="Verdana"/>
        </w:rPr>
        <w:t xml:space="preserve"> es un operador logístico integral y transitorio de capital 100% valenciano, fundado en 1989 (con origen en 1964) y presidido por Rafael Milla Navarro. </w:t>
      </w:r>
    </w:p>
    <w:p w14:paraId="00173AC1" w14:textId="77777777" w:rsidR="00CF4E91" w:rsidRPr="005234D0" w:rsidRDefault="00CF4E91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</w:rPr>
        <w:t>La compañía ofrece soluciones globales de transporte y cadena de suministro en los seis continentes.</w:t>
      </w:r>
    </w:p>
    <w:p w14:paraId="21CE835B" w14:textId="77777777" w:rsidR="00CF4E91" w:rsidRPr="005234D0" w:rsidRDefault="00CF4E91" w:rsidP="005234D0">
      <w:pPr>
        <w:pStyle w:val="Prrafodelista"/>
        <w:rPr>
          <w:rFonts w:ascii="Verdana" w:hAnsi="Verdana"/>
        </w:rPr>
      </w:pPr>
    </w:p>
    <w:p w14:paraId="42A6A2DA" w14:textId="7E5AF3A8" w:rsidR="00EC2ADA" w:rsidRDefault="00EC2ADA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</w:rPr>
        <w:lastRenderedPageBreak/>
        <w:t xml:space="preserve">Hace más de tres décadas comenzó un proyecto con apenas 13 personas y poco más de 100 metros cuadrados en Valencia. Hoy, aquel proyecto se ha convertido en Grupo </w:t>
      </w:r>
      <w:proofErr w:type="spellStart"/>
      <w:r w:rsidRPr="005234D0">
        <w:rPr>
          <w:rFonts w:ascii="Verdana" w:hAnsi="Verdana"/>
        </w:rPr>
        <w:t>Raminatrans</w:t>
      </w:r>
      <w:proofErr w:type="spellEnd"/>
      <w:r w:rsidRPr="005234D0">
        <w:rPr>
          <w:rFonts w:ascii="Verdana" w:hAnsi="Verdana"/>
        </w:rPr>
        <w:t xml:space="preserve">, una compañía con más de 400 profesionales y presencia internacional en los principales enclaves logísticos del mundo. </w:t>
      </w:r>
    </w:p>
    <w:p w14:paraId="119E7C75" w14:textId="77777777" w:rsidR="005234D0" w:rsidRPr="005234D0" w:rsidRDefault="005234D0" w:rsidP="005234D0">
      <w:pPr>
        <w:pStyle w:val="Prrafodelista"/>
        <w:rPr>
          <w:rFonts w:ascii="Verdana" w:hAnsi="Verdana"/>
        </w:rPr>
      </w:pPr>
    </w:p>
    <w:p w14:paraId="57050AC0" w14:textId="029B8E7A" w:rsidR="00EC2ADA" w:rsidRPr="005234D0" w:rsidRDefault="00CF4E91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</w:rPr>
        <w:t>La</w:t>
      </w:r>
      <w:r w:rsidR="00EC2ADA" w:rsidRPr="005234D0">
        <w:rPr>
          <w:rFonts w:ascii="Verdana" w:hAnsi="Verdana"/>
        </w:rPr>
        <w:t xml:space="preserve"> trayectoria de Rafael Milla</w:t>
      </w:r>
      <w:r w:rsidRPr="005234D0">
        <w:rPr>
          <w:rFonts w:ascii="Verdana" w:hAnsi="Verdana"/>
        </w:rPr>
        <w:t xml:space="preserve"> está marcada </w:t>
      </w:r>
      <w:r w:rsidR="00EC2ADA" w:rsidRPr="005234D0">
        <w:rPr>
          <w:rFonts w:ascii="Verdana" w:hAnsi="Verdana"/>
        </w:rPr>
        <w:t xml:space="preserve">por la innovación, la mejora continua y el compromiso, sin perder nunca el espíritu con el que comenzó todo en 1989. </w:t>
      </w:r>
    </w:p>
    <w:p w14:paraId="777A4A5A" w14:textId="77777777" w:rsidR="00EC2ADA" w:rsidRPr="005234D0" w:rsidRDefault="00EC2ADA" w:rsidP="005234D0">
      <w:pPr>
        <w:pStyle w:val="Prrafodelista"/>
        <w:rPr>
          <w:rFonts w:ascii="Verdana" w:hAnsi="Verdana"/>
        </w:rPr>
      </w:pPr>
    </w:p>
    <w:p w14:paraId="29359444" w14:textId="77777777" w:rsidR="00A76424" w:rsidRPr="005234D0" w:rsidRDefault="00A76424" w:rsidP="005234D0">
      <w:pPr>
        <w:pStyle w:val="Prrafodelista"/>
        <w:rPr>
          <w:rFonts w:ascii="Verdana" w:hAnsi="Verdana"/>
        </w:rPr>
      </w:pPr>
    </w:p>
    <w:p w14:paraId="2B50B355" w14:textId="77777777" w:rsidR="00A76424" w:rsidRPr="005234D0" w:rsidRDefault="5F85EB63" w:rsidP="005234D0">
      <w:pPr>
        <w:pStyle w:val="Prrafodelista"/>
        <w:numPr>
          <w:ilvl w:val="0"/>
          <w:numId w:val="1"/>
        </w:numPr>
        <w:rPr>
          <w:rFonts w:ascii="Verdana" w:hAnsi="Verdana"/>
        </w:rPr>
      </w:pPr>
      <w:r w:rsidRPr="005234D0">
        <w:rPr>
          <w:rFonts w:ascii="Verdana" w:hAnsi="Verdana"/>
          <w:color w:val="FF0000"/>
        </w:rPr>
        <w:t>DISTINCIÓN EMPRESA DE REINO UNIDO ESTABLECIDA EN VALENCIA</w:t>
      </w:r>
    </w:p>
    <w:p w14:paraId="60E5886A" w14:textId="77777777" w:rsidR="00A76424" w:rsidRPr="005234D0" w:rsidRDefault="00A76424" w:rsidP="005234D0">
      <w:pPr>
        <w:pStyle w:val="Prrafodelista"/>
        <w:rPr>
          <w:rFonts w:ascii="Verdana" w:hAnsi="Verdana"/>
          <w:b/>
          <w:bCs/>
          <w:color w:val="FF0000"/>
        </w:rPr>
      </w:pPr>
    </w:p>
    <w:p w14:paraId="682F8D8D" w14:textId="77777777" w:rsidR="005234D0" w:rsidRPr="005234D0" w:rsidRDefault="7CF9E81C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  <w:b/>
          <w:bCs/>
        </w:rPr>
        <w:t>OCTOPUS</w:t>
      </w:r>
      <w:r w:rsidR="09EC8AC8" w:rsidRPr="005234D0">
        <w:rPr>
          <w:rFonts w:ascii="Verdana" w:hAnsi="Verdana"/>
          <w:b/>
          <w:bCs/>
        </w:rPr>
        <w:t xml:space="preserve"> ENERGY ESPAÑA</w:t>
      </w:r>
    </w:p>
    <w:p w14:paraId="204596E3" w14:textId="77777777" w:rsidR="005234D0" w:rsidRPr="005234D0" w:rsidRDefault="005234D0" w:rsidP="005234D0">
      <w:pPr>
        <w:pStyle w:val="Prrafodelista"/>
        <w:rPr>
          <w:rFonts w:ascii="Verdana" w:hAnsi="Verdana"/>
        </w:rPr>
      </w:pPr>
    </w:p>
    <w:p w14:paraId="4832BA2D" w14:textId="0929752A" w:rsidR="005234D0" w:rsidRPr="005234D0" w:rsidRDefault="005234D0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</w:rPr>
        <w:t>C</w:t>
      </w:r>
      <w:r w:rsidRPr="005234D0">
        <w:rPr>
          <w:rFonts w:ascii="Verdana" w:hAnsi="Verdana"/>
        </w:rPr>
        <w:t xml:space="preserve">ompañía energética británica del sector </w:t>
      </w:r>
      <w:proofErr w:type="spellStart"/>
      <w:r w:rsidRPr="005234D0">
        <w:rPr>
          <w:rFonts w:ascii="Verdana" w:hAnsi="Verdana"/>
        </w:rPr>
        <w:t>EnTech</w:t>
      </w:r>
      <w:proofErr w:type="spellEnd"/>
      <w:r w:rsidRPr="005234D0">
        <w:rPr>
          <w:rFonts w:ascii="Verdana" w:hAnsi="Verdana"/>
        </w:rPr>
        <w:t xml:space="preserve"> (tecnología energética) fundada en 2016, especializada en la comercialización de energía 100% renovable (electricidad y gas) y en soluciones de autoconsumo.</w:t>
      </w:r>
    </w:p>
    <w:p w14:paraId="5C5D6DB3" w14:textId="77777777" w:rsidR="005234D0" w:rsidRPr="005234D0" w:rsidRDefault="005234D0" w:rsidP="005234D0">
      <w:pPr>
        <w:pStyle w:val="Prrafodelista"/>
        <w:rPr>
          <w:rFonts w:ascii="Verdana" w:hAnsi="Verdana"/>
        </w:rPr>
      </w:pPr>
    </w:p>
    <w:p w14:paraId="2DD9487C" w14:textId="77777777" w:rsidR="005234D0" w:rsidRPr="005234D0" w:rsidRDefault="005234D0" w:rsidP="005234D0">
      <w:pPr>
        <w:pStyle w:val="Prrafodelista"/>
        <w:rPr>
          <w:rFonts w:ascii="Verdana" w:hAnsi="Verdana"/>
        </w:rPr>
      </w:pPr>
      <w:r w:rsidRPr="005234D0">
        <w:rPr>
          <w:rFonts w:ascii="Verdana" w:hAnsi="Verdana"/>
        </w:rPr>
        <w:t xml:space="preserve">En España opera desde 2022 tras adquirir la comercializadora valenciana </w:t>
      </w:r>
      <w:proofErr w:type="spellStart"/>
      <w:r w:rsidRPr="005234D0">
        <w:rPr>
          <w:rFonts w:ascii="Verdana" w:hAnsi="Verdana"/>
        </w:rPr>
        <w:t>Umeme</w:t>
      </w:r>
      <w:proofErr w:type="spellEnd"/>
      <w:r w:rsidRPr="005234D0">
        <w:rPr>
          <w:rFonts w:ascii="Verdana" w:hAnsi="Verdana"/>
        </w:rPr>
        <w:t xml:space="preserve"> Energía. La empresa destaca por el uso de su plataforma tecnológica propia en la nube llamada </w:t>
      </w:r>
      <w:proofErr w:type="spellStart"/>
      <w:r w:rsidRPr="005234D0">
        <w:rPr>
          <w:rFonts w:ascii="Verdana" w:hAnsi="Verdana"/>
        </w:rPr>
        <w:t>Kraken</w:t>
      </w:r>
      <w:proofErr w:type="spellEnd"/>
      <w:r w:rsidRPr="005234D0">
        <w:rPr>
          <w:rFonts w:ascii="Verdana" w:hAnsi="Verdana"/>
        </w:rPr>
        <w:t xml:space="preserve"> para la gestión inteligente de la oferta y la demanda, así como por ofrecer tarifas sin permanencia y precios transparentes</w:t>
      </w:r>
    </w:p>
    <w:p w14:paraId="416D371D" w14:textId="77777777" w:rsidR="005234D0" w:rsidRPr="005234D0" w:rsidRDefault="005234D0" w:rsidP="005234D0">
      <w:pPr>
        <w:pStyle w:val="Prrafodelista"/>
        <w:rPr>
          <w:rFonts w:ascii="Verdana" w:hAnsi="Verdana"/>
        </w:rPr>
      </w:pPr>
    </w:p>
    <w:p w14:paraId="19BC3D68" w14:textId="03BE952B" w:rsidR="009F3F62" w:rsidRPr="005234D0" w:rsidRDefault="005234D0" w:rsidP="005234D0">
      <w:pPr>
        <w:pStyle w:val="Prrafodelista"/>
        <w:rPr>
          <w:rFonts w:ascii="Verdana" w:hAnsi="Verdana"/>
        </w:rPr>
      </w:pPr>
      <w:proofErr w:type="spellStart"/>
      <w:r w:rsidRPr="005234D0">
        <w:rPr>
          <w:rFonts w:ascii="Verdana" w:hAnsi="Verdana"/>
        </w:rPr>
        <w:t>Octopus</w:t>
      </w:r>
      <w:proofErr w:type="spellEnd"/>
      <w:r w:rsidRPr="005234D0">
        <w:rPr>
          <w:rFonts w:ascii="Verdana" w:hAnsi="Verdana"/>
        </w:rPr>
        <w:t xml:space="preserve"> Energy España representa la apuesta de una compañía internacional por crecer y desarrollar su actividad desde Valencia, contribuyendo con su presencia al dinamismo y la proyección de nuestro tejido empresarial. Una empresa que ha encontrado en nuestro territorio un entorno desde el que seguir avanzando y consolidando su proyecto.</w:t>
      </w:r>
    </w:p>
    <w:sectPr w:rsidR="009F3F62" w:rsidRPr="005234D0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0DAAC" w14:textId="77777777" w:rsidR="006D29EE" w:rsidRDefault="006D29EE" w:rsidP="001C2C96">
      <w:pPr>
        <w:spacing w:after="0" w:line="240" w:lineRule="auto"/>
      </w:pPr>
      <w:r>
        <w:separator/>
      </w:r>
    </w:p>
  </w:endnote>
  <w:endnote w:type="continuationSeparator" w:id="0">
    <w:p w14:paraId="5A6352CE" w14:textId="77777777" w:rsidR="006D29EE" w:rsidRDefault="006D29EE" w:rsidP="001C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BBCED" w14:textId="77777777" w:rsidR="006D29EE" w:rsidRDefault="006D29EE" w:rsidP="001C2C96">
      <w:pPr>
        <w:spacing w:after="0" w:line="240" w:lineRule="auto"/>
      </w:pPr>
      <w:r>
        <w:separator/>
      </w:r>
    </w:p>
  </w:footnote>
  <w:footnote w:type="continuationSeparator" w:id="0">
    <w:p w14:paraId="6C9A26AC" w14:textId="77777777" w:rsidR="006D29EE" w:rsidRDefault="006D29EE" w:rsidP="001C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6512" w14:textId="6EF1FA95" w:rsidR="001C2C96" w:rsidRDefault="00A76424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E2FA57E" wp14:editId="313BA3FF">
          <wp:simplePos x="0" y="0"/>
          <wp:positionH relativeFrom="margin">
            <wp:posOffset>414866</wp:posOffset>
          </wp:positionH>
          <wp:positionV relativeFrom="margin">
            <wp:posOffset>-376555</wp:posOffset>
          </wp:positionV>
          <wp:extent cx="1193800" cy="376989"/>
          <wp:effectExtent l="0" t="0" r="0" b="0"/>
          <wp:wrapSquare wrapText="bothSides"/>
          <wp:docPr id="17208644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864477" name="Imagen 172086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800" cy="376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57E248" w14:textId="3A29C186" w:rsidR="001C2C96" w:rsidRDefault="001C2C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670"/>
    <w:multiLevelType w:val="hybridMultilevel"/>
    <w:tmpl w:val="EF9CF1EA"/>
    <w:lvl w:ilvl="0" w:tplc="86723E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16"/>
    <w:rsid w:val="001C2C96"/>
    <w:rsid w:val="001D241D"/>
    <w:rsid w:val="00310BFD"/>
    <w:rsid w:val="0038450C"/>
    <w:rsid w:val="00417C50"/>
    <w:rsid w:val="00430A43"/>
    <w:rsid w:val="004E1188"/>
    <w:rsid w:val="00511114"/>
    <w:rsid w:val="00511BD2"/>
    <w:rsid w:val="005234D0"/>
    <w:rsid w:val="006C35DE"/>
    <w:rsid w:val="006D29EE"/>
    <w:rsid w:val="00755D0F"/>
    <w:rsid w:val="007F3516"/>
    <w:rsid w:val="008307EE"/>
    <w:rsid w:val="00997031"/>
    <w:rsid w:val="009F3F62"/>
    <w:rsid w:val="00A76424"/>
    <w:rsid w:val="00B93CA9"/>
    <w:rsid w:val="00BD6651"/>
    <w:rsid w:val="00CF4E91"/>
    <w:rsid w:val="00D17E94"/>
    <w:rsid w:val="00EC2ADA"/>
    <w:rsid w:val="00EE1F6A"/>
    <w:rsid w:val="09EC8AC8"/>
    <w:rsid w:val="12B3528D"/>
    <w:rsid w:val="21FD2C61"/>
    <w:rsid w:val="2401082E"/>
    <w:rsid w:val="2571F6F2"/>
    <w:rsid w:val="25B8FCEC"/>
    <w:rsid w:val="31B28822"/>
    <w:rsid w:val="5F85EB63"/>
    <w:rsid w:val="60600E59"/>
    <w:rsid w:val="63FB0C66"/>
    <w:rsid w:val="6472F8B3"/>
    <w:rsid w:val="7CF9E81C"/>
    <w:rsid w:val="7FA5F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EF17A"/>
  <w15:chartTrackingRefBased/>
  <w15:docId w15:val="{9DFA4431-14F9-4FE5-A056-8DD6A1EE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516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F3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3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3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3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3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35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35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35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35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35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35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3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3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3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3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3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35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35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35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5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351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C2C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2C96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C2C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2C96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307E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07E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yadgie">
    <w:name w:val="yadgie"/>
    <w:basedOn w:val="Fuentedeprrafopredeter"/>
    <w:rsid w:val="00EC2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4A18D718F3A445A41D3885F26115C0" ma:contentTypeVersion="18" ma:contentTypeDescription="Crear nuevo documento." ma:contentTypeScope="" ma:versionID="3b9cd165a6b0b32e778bc3628efb6a29">
  <xsd:schema xmlns:xsd="http://www.w3.org/2001/XMLSchema" xmlns:xs="http://www.w3.org/2001/XMLSchema" xmlns:p="http://schemas.microsoft.com/office/2006/metadata/properties" xmlns:ns2="00cd7a09-59ed-42b8-9499-d44ff2658ed9" xmlns:ns3="c6006993-833b-4386-b9ae-88c3a70b4345" targetNamespace="http://schemas.microsoft.com/office/2006/metadata/properties" ma:root="true" ma:fieldsID="efcfa77e716dcfa2b5e00c546af6c73a" ns2:_="" ns3:_="">
    <xsd:import namespace="00cd7a09-59ed-42b8-9499-d44ff2658ed9"/>
    <xsd:import namespace="c6006993-833b-4386-b9ae-88c3a70b4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A_x00f1_o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d7a09-59ed-42b8-9499-d44ff2658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202ea04-87be-4d69-87d9-523da7ac83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_x00f1_o" ma:index="23" nillable="true" ma:displayName="Año" ma:format="Dropdown" ma:internalName="A_x00f1_o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06993-833b-4386-b9ae-88c3a70b43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ccbbf0-d138-43ab-9fdf-b9c966088de0}" ma:internalName="TaxCatchAll" ma:showField="CatchAllData" ma:web="c6006993-833b-4386-b9ae-88c3a70b4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006993-833b-4386-b9ae-88c3a70b4345" xsi:nil="true"/>
    <lcf76f155ced4ddcb4097134ff3c332f xmlns="00cd7a09-59ed-42b8-9499-d44ff2658ed9">
      <Terms xmlns="http://schemas.microsoft.com/office/infopath/2007/PartnerControls"/>
    </lcf76f155ced4ddcb4097134ff3c332f>
    <A_x00f1_o xmlns="00cd7a09-59ed-42b8-9499-d44ff2658ed9" xsi:nil="true"/>
  </documentManagement>
</p:properties>
</file>

<file path=customXml/itemProps1.xml><?xml version="1.0" encoding="utf-8"?>
<ds:datastoreItem xmlns:ds="http://schemas.openxmlformats.org/officeDocument/2006/customXml" ds:itemID="{156146AF-C870-42F7-88A7-8E3948B246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AAC937-ACEF-4EF3-984C-2126D8E83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cd7a09-59ed-42b8-9499-d44ff2658ed9"/>
    <ds:schemaRef ds:uri="c6006993-833b-4386-b9ae-88c3a70b4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3C3DD0-A30C-4612-B1F4-001C8E76010D}">
  <ds:schemaRefs>
    <ds:schemaRef ds:uri="http://schemas.microsoft.com/office/2006/metadata/properties"/>
    <ds:schemaRef ds:uri="http://schemas.microsoft.com/office/infopath/2007/PartnerControls"/>
    <ds:schemaRef ds:uri="c6006993-833b-4386-b9ae-88c3a70b4345"/>
    <ds:schemaRef ds:uri="00cd7a09-59ed-42b8-9499-d44ff2658e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748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Bosquet</dc:creator>
  <cp:keywords/>
  <dc:description/>
  <cp:lastModifiedBy>Paula Guerri</cp:lastModifiedBy>
  <cp:revision>12</cp:revision>
  <cp:lastPrinted>2026-08-31T10:58:00Z</cp:lastPrinted>
  <dcterms:created xsi:type="dcterms:W3CDTF">2026-08-31T10:37:00Z</dcterms:created>
  <dcterms:modified xsi:type="dcterms:W3CDTF">2026-10-16T08:34:00Z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0x010100444A18D718F3A445A41D3885F26115C0</vt:lpwstr>
  </property>
  <property fmtid="{D5CDD505-2E9C-101B-9397-08002B2CF9AE}" pid="3" name="MediaServiceImageTags">
    <vt:lpwstr/>
  </property>
</Properties>
</file>